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bsihkl8u0l99" w:id="0"/>
      <w:bookmarkEnd w:id="0"/>
      <w:r w:rsidDel="00000000" w:rsidR="00000000" w:rsidRPr="00000000">
        <w:rPr>
          <w:rtl w:val="0"/>
        </w:rPr>
        <w:t xml:space="preserve">Round 2 IV Wellness Solutions, LLC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entg10hllp7o" w:id="1"/>
      <w:bookmarkEnd w:id="1"/>
      <w:r w:rsidDel="00000000" w:rsidR="00000000" w:rsidRPr="00000000">
        <w:rPr>
          <w:rtl w:val="0"/>
        </w:rPr>
        <w:t xml:space="preserve">Top Reasons to Choose Round 2 IV for Your Health and Wellness   Needs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Welcome to Round 2 IV, your premier health and wellness clinic in Albuquerque, NM. We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specialize in delivering the safest and most effective treatments, including Botox, Dermafuse,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Hormone Replacement Therapy, Infusions, Injections, IV Push, Oxygen Bar, Quarterly Specials,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Viora, and Weight Loss services. Our commitment to superior results and the highest level of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patient care has made us a trusted name in the health services industry. Join us on a journey to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better health and discover the transformative benefits of our comprehensive treatments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Website: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https://www.round2iv.com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Email: </w:t>
      </w:r>
      <w:hyperlink r:id="rId7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info@round2iv.com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Phone: +1 505-280-4363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Location: 5505 Osuna Rd NE # F, Albuquerque, NM 87109, United States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470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rPr/>
      </w:pPr>
      <w:bookmarkStart w:colFirst="0" w:colLast="0" w:name="_y7qipyz163yz" w:id="2"/>
      <w:bookmarkEnd w:id="2"/>
      <w:r w:rsidDel="00000000" w:rsidR="00000000" w:rsidRPr="00000000">
        <w:rPr>
          <w:rtl w:val="0"/>
        </w:rPr>
        <w:t xml:space="preserve">Our Services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At Round 2 IV, we offer a wide range of health and wellness services designed to meet your unique needs: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Botox: </w:t>
      </w:r>
      <w:r w:rsidDel="00000000" w:rsidR="00000000" w:rsidRPr="00000000">
        <w:rPr>
          <w:rtl w:val="0"/>
        </w:rPr>
        <w:t xml:space="preserve">Achieve a youthful appearance with our safe and effective treatments.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Dermafuse:</w:t>
      </w:r>
      <w:r w:rsidDel="00000000" w:rsidR="00000000" w:rsidRPr="00000000">
        <w:rPr>
          <w:rtl w:val="0"/>
        </w:rPr>
        <w:t xml:space="preserve"> Enhance your skin’s health and appearance with advanced Dermafuse technology.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Hormone Replacement Therapy:</w:t>
      </w:r>
      <w:r w:rsidDel="00000000" w:rsidR="00000000" w:rsidRPr="00000000">
        <w:rPr>
          <w:rtl w:val="0"/>
        </w:rPr>
        <w:t xml:space="preserve"> Balance your hormones and improve your overall well-being.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Infusions:</w:t>
      </w:r>
      <w:r w:rsidDel="00000000" w:rsidR="00000000" w:rsidRPr="00000000">
        <w:rPr>
          <w:rtl w:val="0"/>
        </w:rPr>
        <w:t xml:space="preserve"> Boost your health with our customized infusion therapies.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Injections:</w:t>
      </w:r>
      <w:r w:rsidDel="00000000" w:rsidR="00000000" w:rsidRPr="00000000">
        <w:rPr>
          <w:rtl w:val="0"/>
        </w:rPr>
        <w:t xml:space="preserve"> Get quick and effective relief with our injection services.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IV Push:</w:t>
      </w:r>
      <w:r w:rsidDel="00000000" w:rsidR="00000000" w:rsidRPr="00000000">
        <w:rPr>
          <w:rtl w:val="0"/>
        </w:rPr>
        <w:t xml:space="preserve"> Experience rapid and effective nutrient delivery with our IV Push services.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Oxygen Bar:</w:t>
      </w:r>
      <w:r w:rsidDel="00000000" w:rsidR="00000000" w:rsidRPr="00000000">
        <w:rPr>
          <w:rtl w:val="0"/>
        </w:rPr>
        <w:t xml:space="preserve"> Revitalize your body with pure oxygen therapy.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Quarterly Specials:</w:t>
      </w:r>
      <w:r w:rsidDel="00000000" w:rsidR="00000000" w:rsidRPr="00000000">
        <w:rPr>
          <w:rtl w:val="0"/>
        </w:rPr>
        <w:t xml:space="preserve"> Take advantage of our exclusive quarterly specials on select treatments.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Viora:</w:t>
      </w:r>
      <w:r w:rsidDel="00000000" w:rsidR="00000000" w:rsidRPr="00000000">
        <w:rPr>
          <w:rtl w:val="0"/>
        </w:rPr>
        <w:t xml:space="preserve"> Rejuvenate your skin with Viora’s innovative treatments.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Weight Loss:</w:t>
      </w:r>
      <w:r w:rsidDel="00000000" w:rsidR="00000000" w:rsidRPr="00000000">
        <w:rPr>
          <w:rtl w:val="0"/>
        </w:rPr>
        <w:t xml:space="preserve"> Achieve your weight loss goals with our expert guidance and support     </w:t>
      </w:r>
    </w:p>
    <w:p w:rsidR="00000000" w:rsidDel="00000000" w:rsidP="00000000" w:rsidRDefault="00000000" w:rsidRPr="00000000" w14:paraId="0000001D">
      <w:pPr>
        <w:pStyle w:val="Heading3"/>
        <w:ind w:left="0" w:firstLine="0"/>
        <w:rPr/>
      </w:pPr>
      <w:bookmarkStart w:colFirst="0" w:colLast="0" w:name="_215djpeqphfp" w:id="3"/>
      <w:bookmarkEnd w:id="3"/>
      <w:r w:rsidDel="00000000" w:rsidR="00000000" w:rsidRPr="00000000">
        <w:rPr>
          <w:rtl w:val="0"/>
        </w:rPr>
        <w:t xml:space="preserve">Why Choose Us?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Superior Results: </w:t>
      </w:r>
      <w:r w:rsidDel="00000000" w:rsidR="00000000" w:rsidRPr="00000000">
        <w:rPr>
          <w:rtl w:val="0"/>
        </w:rPr>
        <w:t xml:space="preserve">We deliver outstanding results across all our services.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Patient Care: </w:t>
      </w:r>
      <w:r w:rsidDel="00000000" w:rsidR="00000000" w:rsidRPr="00000000">
        <w:rPr>
          <w:rtl w:val="0"/>
        </w:rPr>
        <w:t xml:space="preserve">Our commitment to the highest level of patient care sets us apart.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Trusted Name:</w:t>
      </w:r>
      <w:r w:rsidDel="00000000" w:rsidR="00000000" w:rsidRPr="00000000">
        <w:rPr>
          <w:rtl w:val="0"/>
        </w:rPr>
        <w:t xml:space="preserve"> We are trusted in the health services clinic industry.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Expert Assessments:</w:t>
      </w:r>
      <w:r w:rsidDel="00000000" w:rsidR="00000000" w:rsidRPr="00000000">
        <w:rPr>
          <w:rtl w:val="0"/>
        </w:rPr>
        <w:t xml:space="preserve"> Our medical professionals provide honest and accurate assessments.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Innovative Treatments: </w:t>
      </w:r>
      <w:r w:rsidDel="00000000" w:rsidR="00000000" w:rsidRPr="00000000">
        <w:rPr>
          <w:rtl w:val="0"/>
        </w:rPr>
        <w:t xml:space="preserve">We use the latest technology and techniques to ensure the best outcomes.       </w:t>
      </w:r>
    </w:p>
    <w:p w:rsidR="00000000" w:rsidDel="00000000" w:rsidP="00000000" w:rsidRDefault="00000000" w:rsidRPr="00000000" w14:paraId="00000023">
      <w:pPr>
        <w:pStyle w:val="Heading3"/>
        <w:rPr/>
      </w:pPr>
      <w:bookmarkStart w:colFirst="0" w:colLast="0" w:name="_jljn2mg50j5" w:id="4"/>
      <w:bookmarkEnd w:id="4"/>
      <w:r w:rsidDel="00000000" w:rsidR="00000000" w:rsidRPr="00000000">
        <w:rPr>
          <w:rtl w:val="0"/>
        </w:rPr>
        <w:t xml:space="preserve">Patient Experience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Personalized Care: </w:t>
      </w:r>
      <w:r w:rsidDel="00000000" w:rsidR="00000000" w:rsidRPr="00000000">
        <w:rPr>
          <w:rtl w:val="0"/>
        </w:rPr>
        <w:t xml:space="preserve">Each treatment plan is tailored to your specific needs.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Professional Staff: </w:t>
      </w:r>
      <w:r w:rsidDel="00000000" w:rsidR="00000000" w:rsidRPr="00000000">
        <w:rPr>
          <w:rtl w:val="0"/>
        </w:rPr>
        <w:t xml:space="preserve">Our team of medical professionals is dedicated to your health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and well-being.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Comfortable Environment:</w:t>
      </w:r>
      <w:r w:rsidDel="00000000" w:rsidR="00000000" w:rsidRPr="00000000">
        <w:rPr>
          <w:rtl w:val="0"/>
        </w:rPr>
        <w:t xml:space="preserve"> We provide a welcoming and relaxing atmosphere for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all our patients.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Ongoing Support: </w:t>
      </w:r>
      <w:r w:rsidDel="00000000" w:rsidR="00000000" w:rsidRPr="00000000">
        <w:rPr>
          <w:rtl w:val="0"/>
        </w:rPr>
        <w:t xml:space="preserve">We offer continuous support and follow-up care to ensure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lasting results.</w:t>
      </w:r>
    </w:p>
    <w:p w:rsidR="00000000" w:rsidDel="00000000" w:rsidP="00000000" w:rsidRDefault="00000000" w:rsidRPr="00000000" w14:paraId="0000002B">
      <w:pPr>
        <w:pStyle w:val="Heading3"/>
        <w:ind w:left="0" w:firstLine="0"/>
        <w:rPr/>
      </w:pPr>
      <w:bookmarkStart w:colFirst="0" w:colLast="0" w:name="_u2u5qj5p667" w:id="5"/>
      <w:bookmarkEnd w:id="5"/>
      <w:r w:rsidDel="00000000" w:rsidR="00000000" w:rsidRPr="00000000">
        <w:rPr>
          <w:rtl w:val="0"/>
        </w:rPr>
        <w:t xml:space="preserve">Conclusion: Transform Your Health with Round 2 IV 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Experience the highest level of care and achieve your health goals with our comprehensive range of services. Visit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Round 2 IV in Albuquerque</w:t>
        </w:r>
      </w:hyperlink>
      <w:r w:rsidDel="00000000" w:rsidR="00000000" w:rsidRPr="00000000">
        <w:rPr>
          <w:rtl w:val="0"/>
        </w:rPr>
        <w:t xml:space="preserve"> today and let our expert team guide you on your wellness journey              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ps.app.goo.gl/f5jh1EWKRJEVQZNn8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round2iv.com" TargetMode="External"/><Relationship Id="rId7" Type="http://schemas.openxmlformats.org/officeDocument/2006/relationships/hyperlink" Target="mailto:info@round2iv.com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